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51" w:rsidRPr="00E56D5B" w:rsidRDefault="00C10D51" w:rsidP="00E56D5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0D51">
        <w:rPr>
          <w:rFonts w:ascii="Times New Roman" w:hAnsi="Times New Roman" w:cs="Times New Roman"/>
          <w:sz w:val="24"/>
          <w:szCs w:val="24"/>
        </w:rPr>
        <w:t xml:space="preserve">Учреждение «Колледж агробизнеса и экономики </w:t>
      </w:r>
      <w:proofErr w:type="spellStart"/>
      <w:r w:rsidRPr="00C10D51">
        <w:rPr>
          <w:rFonts w:ascii="Times New Roman" w:hAnsi="Times New Roman" w:cs="Times New Roman"/>
          <w:sz w:val="24"/>
          <w:szCs w:val="24"/>
        </w:rPr>
        <w:t>Казпотребсоюза</w:t>
      </w:r>
      <w:proofErr w:type="spellEnd"/>
      <w:r w:rsidRPr="00C10D5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61"/>
        <w:gridCol w:w="5610"/>
      </w:tblGrid>
      <w:tr w:rsidR="00C10D51" w:rsidTr="00C10D51">
        <w:tc>
          <w:tcPr>
            <w:tcW w:w="2636" w:type="pct"/>
          </w:tcPr>
          <w:p w:rsidR="00C10D51" w:rsidRDefault="00C10D51">
            <w:pPr>
              <w:ind w:left="-567" w:right="-426" w:firstLine="567"/>
              <w:rPr>
                <w:sz w:val="28"/>
                <w:szCs w:val="28"/>
              </w:rPr>
            </w:pPr>
          </w:p>
        </w:tc>
        <w:tc>
          <w:tcPr>
            <w:tcW w:w="2364" w:type="pct"/>
            <w:hideMark/>
          </w:tcPr>
          <w:p w:rsidR="00C10D51" w:rsidRDefault="00E56D5B">
            <w:pPr>
              <w:ind w:right="-426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695700" cy="1590675"/>
                  <wp:effectExtent l="0" t="0" r="0" b="0"/>
                  <wp:docPr id="1" name="Рисунок 1" descr="C:\Users\Ainura\AppData\Local\Microsoft\Windows\INetCache\Content.Word\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nura\AppData\Local\Microsoft\Windows\INetCache\Content.Word\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D51" w:rsidRDefault="00C10D51" w:rsidP="00C10D51">
      <w:pPr>
        <w:tabs>
          <w:tab w:val="left" w:pos="284"/>
        </w:tabs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C10D51" w:rsidRDefault="00C10D51" w:rsidP="00C10D51">
      <w:pPr>
        <w:tabs>
          <w:tab w:val="left" w:pos="284"/>
        </w:tabs>
        <w:ind w:left="567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ПОЛОЖЕНИЕ</w:t>
      </w:r>
    </w:p>
    <w:p w:rsidR="00C10D51" w:rsidRDefault="00C10D51" w:rsidP="00C10D51">
      <w:pPr>
        <w:tabs>
          <w:tab w:val="left" w:pos="284"/>
        </w:tabs>
        <w:spacing w:after="0" w:line="240" w:lineRule="auto"/>
        <w:ind w:left="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учебной и производственной практике студентов</w:t>
      </w:r>
      <w:bookmarkStart w:id="0" w:name="_GoBack"/>
      <w:bookmarkEnd w:id="0"/>
    </w:p>
    <w:p w:rsidR="00C10D51" w:rsidRDefault="00C10D51" w:rsidP="00C10D51">
      <w:pPr>
        <w:tabs>
          <w:tab w:val="left" w:pos="284"/>
        </w:tabs>
        <w:spacing w:after="0" w:line="240" w:lineRule="auto"/>
        <w:ind w:left="567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 «Колледж агробизнеса и экономики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Казпотребсоюза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10D51" w:rsidRDefault="00C10D51" w:rsidP="00C10D51">
      <w:pPr>
        <w:tabs>
          <w:tab w:val="left" w:pos="284"/>
        </w:tabs>
        <w:spacing w:after="0" w:line="240" w:lineRule="auto"/>
        <w:ind w:left="567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D51" w:rsidRDefault="00C10D51" w:rsidP="00C10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D51" w:rsidRDefault="00C10D51" w:rsidP="00C10D5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Общие положения</w:t>
      </w:r>
    </w:p>
    <w:p w:rsidR="00C10D51" w:rsidRDefault="00C10D51" w:rsidP="00C10D51">
      <w:pPr>
        <w:pStyle w:val="a4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C10D51" w:rsidRDefault="00C10D51" w:rsidP="00C10D5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1.1</w:t>
      </w:r>
      <w:r>
        <w:rPr>
          <w:b w:val="0"/>
          <w:color w:val="000000" w:themeColor="text1"/>
          <w:sz w:val="24"/>
          <w:szCs w:val="24"/>
        </w:rPr>
        <w:tab/>
        <w:t xml:space="preserve">Настоящее Положение об учебной и производственной практике </w:t>
      </w:r>
      <w:proofErr w:type="spellStart"/>
      <w:r>
        <w:rPr>
          <w:b w:val="0"/>
          <w:color w:val="000000" w:themeColor="text1"/>
          <w:sz w:val="24"/>
          <w:szCs w:val="24"/>
        </w:rPr>
        <w:t>студентовУ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 «Колледж агробизнеса и экономики </w:t>
      </w:r>
      <w:proofErr w:type="spellStart"/>
      <w:r>
        <w:rPr>
          <w:b w:val="0"/>
          <w:color w:val="000000" w:themeColor="text1"/>
          <w:sz w:val="24"/>
          <w:szCs w:val="24"/>
        </w:rPr>
        <w:t>Казпотребсоюза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» разработано в соответствии с Законом Республики Казахстан  «Об образовании» от 27 июля 2007 года № 319, Трудовым кодексом Республики Казахстан от 15 мая 2007 года № 251, Типовыми правилами  деятельности организаций технического и профессионального образования»  от 17 мая 2013 года  № 499, </w:t>
      </w:r>
      <w:r w:rsidRPr="00C10D51">
        <w:rPr>
          <w:b w:val="0"/>
          <w:color w:val="FF0000"/>
          <w:sz w:val="24"/>
          <w:szCs w:val="24"/>
        </w:rPr>
        <w:t>Методическими рекомендациями по организации и проведению профессиональной практики обучающихся начальных и средних профессиональных учебных заведений» от 5 апреля 2004 года  № 287.</w:t>
      </w:r>
    </w:p>
    <w:p w:rsidR="00C10D51" w:rsidRDefault="00C10D51" w:rsidP="00C10D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Настоящее Положение выполняется при реализации программы технического и профессионального образования в соответствии Государственным  общеобязательным  стандартом технического и профессионального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Республики Казахстан 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по всем специальностям учебного заведения и для всех форм  обучения.</w:t>
      </w:r>
    </w:p>
    <w:p w:rsidR="00C10D51" w:rsidRDefault="00C10D51" w:rsidP="00C10D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Положение определяет порядок организации и проведения учебной и производственной практики (далее - практика) для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студентов</w:t>
      </w:r>
      <w:r>
        <w:rPr>
          <w:b/>
          <w:color w:val="000000" w:themeColor="text1"/>
          <w:sz w:val="24"/>
          <w:szCs w:val="24"/>
        </w:rPr>
        <w:t>У</w:t>
      </w:r>
      <w:proofErr w:type="spellEnd"/>
      <w:r>
        <w:rPr>
          <w:b/>
          <w:color w:val="000000" w:themeColor="text1"/>
          <w:sz w:val="24"/>
          <w:szCs w:val="24"/>
        </w:rPr>
        <w:t xml:space="preserve">  «Колледж агробизнеса и экономики </w:t>
      </w:r>
      <w:proofErr w:type="spellStart"/>
      <w:r>
        <w:rPr>
          <w:b/>
          <w:color w:val="000000" w:themeColor="text1"/>
          <w:sz w:val="24"/>
          <w:szCs w:val="24"/>
        </w:rPr>
        <w:t>Казпотребсоюза</w:t>
      </w:r>
      <w:proofErr w:type="spellEnd"/>
      <w:r>
        <w:rPr>
          <w:b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осваивающих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технического и профессионального  образования.</w:t>
      </w:r>
    </w:p>
    <w:p w:rsidR="00C10D51" w:rsidRDefault="00C10D51" w:rsidP="00C10D5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Практика является составной частью учебного процесса, организуется и проводится колледжем в тесном взаимодействии с предприятиями и организациями.</w:t>
      </w:r>
    </w:p>
    <w:p w:rsidR="00C10D51" w:rsidRDefault="00C10D51" w:rsidP="00C10D5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Практика имеет целью комплексное освоение студентами всех видов профессиональной деятельности по специальности, формирование общих и профессиональных компетенций, а также приобретение необходимых умений и опыта практической работы, подготовку к самостоятельной профессиональной деятельности по получаемой специальности.</w:t>
      </w: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1.6</w:t>
      </w:r>
      <w:r>
        <w:rPr>
          <w:color w:val="000000" w:themeColor="text1"/>
          <w:sz w:val="24"/>
          <w:szCs w:val="24"/>
        </w:rPr>
        <w:tab/>
        <w:t xml:space="preserve">Содержание практики определяется требованиями ГОСО </w:t>
      </w:r>
      <w:proofErr w:type="spellStart"/>
      <w:r>
        <w:rPr>
          <w:color w:val="000000" w:themeColor="text1"/>
          <w:sz w:val="24"/>
          <w:szCs w:val="24"/>
        </w:rPr>
        <w:t>ТиПО</w:t>
      </w:r>
      <w:proofErr w:type="spellEnd"/>
      <w:r>
        <w:rPr>
          <w:color w:val="000000" w:themeColor="text1"/>
          <w:sz w:val="24"/>
          <w:szCs w:val="24"/>
        </w:rPr>
        <w:t xml:space="preserve"> к результатам </w:t>
      </w:r>
      <w:proofErr w:type="spellStart"/>
      <w:r>
        <w:rPr>
          <w:color w:val="000000" w:themeColor="text1"/>
          <w:sz w:val="24"/>
          <w:szCs w:val="24"/>
        </w:rPr>
        <w:t>обучения,рабочими</w:t>
      </w:r>
      <w:proofErr w:type="spellEnd"/>
      <w:r>
        <w:rPr>
          <w:color w:val="000000" w:themeColor="text1"/>
          <w:sz w:val="24"/>
          <w:szCs w:val="24"/>
        </w:rPr>
        <w:t xml:space="preserve"> программами практик, разрабатываемыми и утверждаемыми цикловыми комиссиями и согласованными с работодателями.</w:t>
      </w:r>
    </w:p>
    <w:p w:rsidR="00C10D51" w:rsidRDefault="00C10D51" w:rsidP="00C10D51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</w:pPr>
    </w:p>
    <w:p w:rsidR="00C10D51" w:rsidRDefault="00C10D51" w:rsidP="00C10D51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Сроки проведения практики устанавливаются в соответствии с учебными </w:t>
      </w:r>
      <w:r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планами и графиком учебного процесса, с учётом теоретической подго</w:t>
      </w:r>
      <w:r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>товленности студентов, а также  возможностей учебно-производственной базы.</w:t>
      </w:r>
    </w:p>
    <w:p w:rsidR="00C10D51" w:rsidRDefault="00C10D51" w:rsidP="00C10D51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</w:pPr>
    </w:p>
    <w:p w:rsidR="00C10D51" w:rsidRDefault="00C10D51" w:rsidP="00C10D51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Основными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видами практик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студентов колледжа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являются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учебная, по профилю специальности (технологическая) и квалификационная (преддипломная).</w:t>
      </w: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0D51" w:rsidRDefault="00C10D51" w:rsidP="00C10D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 Учебная практика</w:t>
      </w: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Учебная практика направлена на формирование у студентов практических профессиональных умений, приобретение первоначального практического опыта. Практика реализуется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Учебная практика может быть направлена на освоение рабочей профессии, если это является одним из видов профессиональной деятельности в соответствии с ГОСО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ТиПО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специальности. В этом случае студент может получить квалификацию по рабочей профессии.</w:t>
      </w: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Учебная практика проводится в лабораториях, кабинетах и мастерских колледжа, с использованием базы социальных партнеров, на предприятиях на основе договоров между организациями и колледжем.</w:t>
      </w: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2.4</w:t>
      </w:r>
      <w:r>
        <w:rPr>
          <w:color w:val="000000" w:themeColor="text1"/>
          <w:sz w:val="24"/>
          <w:szCs w:val="24"/>
        </w:rPr>
        <w:tab/>
        <w:t>Учебная практика проводится преподавателями дисциплин профессионального цикла, руководителями практики от предприятия и учебного заведения.</w:t>
      </w: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рабочего дня студентов составляет не более 8 академических часов в день, 36 часов в неделю.</w:t>
      </w:r>
    </w:p>
    <w:p w:rsidR="00C10D51" w:rsidRDefault="00C10D51" w:rsidP="00C10D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Учебная практика проводится как непрерывно, так и путем чередования с теоретическими занятиями по дням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(неделям)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условии обеспечения связи между содержанием учебной практики и результатами обучения. </w:t>
      </w:r>
    </w:p>
    <w:p w:rsidR="00C10D51" w:rsidRDefault="00C10D51" w:rsidP="00C10D51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учебной практики студентам выставляется оценка на основании текущего и итогового контроля их работы. Форма итогового контроля определяется цикловой методической комиссией. Это может быть зачет, выполнение комплексного задания, квалификационной работы, конкурс профессионального мастерства т.д.</w:t>
      </w:r>
    </w:p>
    <w:p w:rsidR="00C10D51" w:rsidRDefault="00C10D51" w:rsidP="00C10D51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Производственная практика </w:t>
      </w:r>
    </w:p>
    <w:p w:rsidR="00C10D51" w:rsidRDefault="00C10D51" w:rsidP="00C10D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Практика по профилю специальности направлена на формирование у студентов общих и профессиональных компетенций, приобретение практического опыта по каждому из видов профессиональной деятельности, предусмотренных ГОСО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ТиПО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специальности.</w:t>
      </w:r>
    </w:p>
    <w:p w:rsidR="00C10D51" w:rsidRDefault="00C10D51" w:rsidP="00C10D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Преддипломная практика направлена на углубление студентами первоначального профессионального опыта, развитие общих и профессиональных компетенций, проверку их готовности к самостоятельной трудовой деятельности, а также на подготовку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выполнению выпускной квалификационной работы (дипломного проекта) в организациях различных организационно-правовых форм.</w:t>
      </w:r>
    </w:p>
    <w:p w:rsidR="00C10D51" w:rsidRDefault="00C10D51" w:rsidP="00C10D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  Производственная практика проводится в организациях на основе договоров, заключенных между колледжем и этими организациями. </w:t>
      </w:r>
    </w:p>
    <w:p w:rsidR="00C10D51" w:rsidRDefault="00C10D51" w:rsidP="00C10D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преддипломной практики студенты могут зачисляться на вакантные должности, если работа соответствует требованиям программы преддипломной практики.</w:t>
      </w: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3.4  Преддипломная практика и практика по профилю специальности проводится непрерывно, преддипломная практика – после освоения учебной практики и практики по профилю специальности.</w:t>
      </w: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 руководства практикой определяются колледжем в приказе на практику и не должен превышать объемы времени, предусмотренные рабочим учебным планом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практику, независимо от того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проходят эти студенты практику на одном или нескольких объектах.</w:t>
      </w: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3.6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руководства практикой по профилю специальности и преддипломной практики на каждую учебную группу в 20 – 30 студентов назначается руководитель от колледжа из числа ведущих преподавателей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спецдисциплин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организации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проведении практики участвуют колледж и предприятие, учреждение,  организация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социальные партнёры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0D51" w:rsidRDefault="00C10D51" w:rsidP="00C10D51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Колледж:</w:t>
      </w:r>
    </w:p>
    <w:p w:rsidR="00C10D51" w:rsidRDefault="00C10D51" w:rsidP="00C10D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планирует и утверждает в рабочем учебном плане все виды и этапы практики в соответствии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ТиПО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учетом договоров с организациями;</w:t>
      </w:r>
    </w:p>
    <w:p w:rsidR="00C10D51" w:rsidRDefault="00C10D51" w:rsidP="00C10D5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заключает договоры  на организацию и проведение практики;</w:t>
      </w:r>
    </w:p>
    <w:p w:rsidR="00C10D51" w:rsidRDefault="00C10D51" w:rsidP="00C10D5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 руководство практикой;</w:t>
      </w:r>
    </w:p>
    <w:p w:rsidR="00C10D51" w:rsidRDefault="00C10D51" w:rsidP="00C10D5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распределяет студентов на производственную практику и оформляет приказом директора колледжа, в котором указывается место проведения практики, сроки и руководители;</w:t>
      </w:r>
    </w:p>
    <w:p w:rsidR="00C10D51" w:rsidRDefault="00C10D51" w:rsidP="00C10D5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согласовывает с организациями оценочный материал прохождения практики;</w:t>
      </w:r>
    </w:p>
    <w:p w:rsidR="00C10D51" w:rsidRDefault="00C10D51" w:rsidP="00C10D5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контролирует реализацию рабочей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C10D51" w:rsidRDefault="00C10D51" w:rsidP="00C10D5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 с организациями проводит процедуру оценки общих и профессиональных компетенций студентов, освоенных ими в ходе прохождения практики;</w:t>
      </w:r>
    </w:p>
    <w:p w:rsidR="00C10D51" w:rsidRDefault="00C10D51" w:rsidP="00C10D5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разрабатывает формы отчетности и оценочный материал прохождения практики.</w:t>
      </w:r>
    </w:p>
    <w:p w:rsidR="00C10D51" w:rsidRDefault="00C10D51" w:rsidP="00C10D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Организации, участвующие в проведении практики:</w:t>
      </w:r>
    </w:p>
    <w:p w:rsidR="00C10D51" w:rsidRDefault="00C10D51" w:rsidP="00C10D5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заключают договоры о совместной деятельности с колледжем по подготовке специалистов на производственной практике;</w:t>
      </w:r>
    </w:p>
    <w:p w:rsidR="00C10D51" w:rsidRDefault="00C10D51" w:rsidP="00C10D5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согласовывают программу практики, планируемые результаты практики, задания на практику;</w:t>
      </w:r>
    </w:p>
    <w:p w:rsidR="00C10D51" w:rsidRDefault="00C10D51" w:rsidP="00C10D5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предоставляют рабочие места практикантам, назначают руководителей практики от организации и определяют наставников;</w:t>
      </w:r>
    </w:p>
    <w:p w:rsidR="00C10D51" w:rsidRDefault="00C10D51" w:rsidP="00C10D5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участвуют в организации и оценке результатов освоения общих и профессиональных компетенций, полученных в период прохождения практики;</w:t>
      </w:r>
    </w:p>
    <w:p w:rsidR="00C10D51" w:rsidRDefault="00C10D51" w:rsidP="00C10D5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участвуют в формировании оценочного материала для оценки общих и профессиональных компетенций, освоенных студентами в период прохождения практики;</w:t>
      </w:r>
    </w:p>
    <w:p w:rsidR="00C10D51" w:rsidRDefault="00C10D51" w:rsidP="00C10D5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 безопасные условия прохождения практики студентами, отвечающие санитарным правилам и требованиям охраны труда;</w:t>
      </w:r>
    </w:p>
    <w:p w:rsidR="00C10D51" w:rsidRDefault="00C10D51" w:rsidP="00C10D5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проводят инструктаж студентов по ознакомлению с требованиями охраны труда и техники безопасности в организации.</w:t>
      </w:r>
    </w:p>
    <w:p w:rsidR="00C10D51" w:rsidRDefault="00C10D51" w:rsidP="00C10D5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Студенты  в период прохождения практики в организациях:</w:t>
      </w:r>
    </w:p>
    <w:p w:rsidR="00C10D51" w:rsidRDefault="00C10D51" w:rsidP="00C10D51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полностью выполняют задания, предусмотренные программами практики, и требования руководителей практики от колледжа и организации;</w:t>
      </w:r>
    </w:p>
    <w:p w:rsidR="00C10D51" w:rsidRDefault="00C10D51" w:rsidP="00C10D5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соблюдают действующие в организациях правила внутреннего трудового распорядка;</w:t>
      </w:r>
    </w:p>
    <w:p w:rsidR="00C10D51" w:rsidRDefault="00C10D51" w:rsidP="00C10D5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  строго соблюдают требования охраны труда и пожарной безопасности;</w:t>
      </w:r>
    </w:p>
    <w:p w:rsidR="00C10D51" w:rsidRDefault="00C10D51" w:rsidP="00C10D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 оформляют в ходе практики дневник, представляют отчет и дневник по завершению практики руководителю практики и сдают зачет.</w:t>
      </w:r>
    </w:p>
    <w:p w:rsidR="00C10D51" w:rsidRDefault="00C10D51" w:rsidP="00C10D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прохождения практики с момента зачисления студентов на них распространяются требования охраны труда и правила внутреннего распорядка, действующие в организации, а также трудовое законодательство.</w:t>
      </w:r>
    </w:p>
    <w:p w:rsidR="00C10D51" w:rsidRDefault="00C10D51" w:rsidP="00C10D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3.12  Результаты практики определяются программами практики, разрабатываемыми  колледжем совместно с организациями.</w:t>
      </w:r>
    </w:p>
    <w:p w:rsidR="00C10D51" w:rsidRDefault="00C10D51" w:rsidP="00C10D51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Аттестация по итогам производственной практики проводится с учетом результатов, подтверждаемых документами соответствующих организаций. Форма отчетности студентов – дневник и отчет по практике.</w:t>
      </w:r>
    </w:p>
    <w:p w:rsidR="00C10D51" w:rsidRDefault="00C10D51" w:rsidP="00C10D51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Итогом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производственной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практики является оценка, которая выставляется руководителем практики от учебного заведения на основании наблюдения работы практиканта, результатом, подтверждаемыми документами соответствующих организаций (выполнение индивидуальных заданий, отзывов и предварительной оценки руководителя от организации). Студенты, не выполнившие без уважительной причины требования рабочей программы практики по профилю специальности или получившие отрицательную оценку, отчисляются из колледжа, как имеющие академическую задолженность. В случае уважительной причины студенты направляются на практику вторично, в свободное от учебы время.</w:t>
      </w:r>
    </w:p>
    <w:p w:rsidR="00C10D51" w:rsidRDefault="00C10D51" w:rsidP="00C10D51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прохождения практики представляются студентом руководителю практики от колледжа и учитываются при итоговой аттестации.</w:t>
      </w:r>
    </w:p>
    <w:p w:rsidR="00C10D51" w:rsidRDefault="00C10D51" w:rsidP="00C10D51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numPr>
          <w:ilvl w:val="1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Руководители прои</w:t>
      </w:r>
      <w:r w:rsidR="007B3E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водственной практик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от  колледжа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10D51" w:rsidRDefault="00C10D51" w:rsidP="00C10D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принимают участие в работе цикловой комиссии по производственной практике;</w:t>
      </w:r>
    </w:p>
    <w:p w:rsidR="00C10D51" w:rsidRDefault="00C10D51" w:rsidP="00C10D5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разрабатывают рабочие программы и тематику индивидуальных заданий и проверяют их выполнение;</w:t>
      </w:r>
    </w:p>
    <w:p w:rsidR="00C10D51" w:rsidRDefault="00C10D51" w:rsidP="00C10D5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осуществляют мероприятия, предусмотренные планом подготовки к практике;</w:t>
      </w:r>
    </w:p>
    <w:p w:rsidR="00C10D51" w:rsidRDefault="00C10D51" w:rsidP="00C10D5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 со студентами организа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ционно - инструктивные собрания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знакомят их с целями и задачами практики;</w:t>
      </w:r>
    </w:p>
    <w:p w:rsidR="00C10D51" w:rsidRDefault="00C10D51" w:rsidP="00C10D51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организуют проведение общего инструктажа и инструктажа по  технике безопасности;</w:t>
      </w:r>
    </w:p>
    <w:p w:rsidR="00C10D51" w:rsidRDefault="00C10D51" w:rsidP="00C10D51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организуют медосмотр практикантов;</w:t>
      </w:r>
    </w:p>
    <w:p w:rsidR="00C10D51" w:rsidRDefault="00C10D51" w:rsidP="00C10D51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контролируют зачисление практикантов на практику в организации;</w:t>
      </w:r>
    </w:p>
    <w:p w:rsidR="00C10D51" w:rsidRDefault="00C10D51" w:rsidP="00C10D51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участвуют в  распределение  практикантов по объектам и рабочим местам;</w:t>
      </w:r>
    </w:p>
    <w:p w:rsidR="00C10D51" w:rsidRDefault="00C10D51" w:rsidP="00C10D51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устанавливают связь с руководителями практики от организации и совместно с ними корректируют рабочие программы;</w:t>
      </w:r>
    </w:p>
    <w:p w:rsidR="00C10D51" w:rsidRDefault="00C10D51" w:rsidP="00C10D51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контролируют организацию работы практикантов в организациях;</w:t>
      </w:r>
    </w:p>
    <w:p w:rsidR="00C10D51" w:rsidRDefault="00C10D51" w:rsidP="00C10D51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контролируют ход практики, проводят консультации практикантов;</w:t>
      </w:r>
    </w:p>
    <w:p w:rsidR="00C10D51" w:rsidRDefault="00C10D51" w:rsidP="00C10D51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проверяют выполнение программы практики, состояние дневников, отчетов и качество их выполнения; соблюдение практикантами правил техники безопасности и противопожарной защиты;</w:t>
      </w:r>
    </w:p>
    <w:p w:rsidR="00C10D51" w:rsidRDefault="00C10D51" w:rsidP="00C10D51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осуществляют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освоением студентами материала программы практики проводят беседы и консультации, оказывают им помощь в освоении программы, в выполнении индивидуальных заданий и составлении отчетов по практике;</w:t>
      </w:r>
    </w:p>
    <w:p w:rsidR="00C10D51" w:rsidRDefault="00C10D51" w:rsidP="00C10D51">
      <w:pPr>
        <w:pStyle w:val="1"/>
        <w:numPr>
          <w:ilvl w:val="0"/>
          <w:numId w:val="7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представляют информацию о ходе практики заместителю директора по учебно-производственной работе;</w:t>
      </w:r>
    </w:p>
    <w:p w:rsidR="00C10D51" w:rsidRDefault="00C10D51" w:rsidP="00C10D51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подготавливают материалы сдачи студентами квалификационного экзамена на получение рабочих профессий и разрядов по техническим специальностям;</w:t>
      </w:r>
    </w:p>
    <w:p w:rsidR="00C10D51" w:rsidRDefault="00C10D51" w:rsidP="00C10D51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оформляют и по окончании практики и сдают заместителю директора по учебно-производственной работе документацию об итогах практики, готовят заключение об итогах практики для обсуждения на цикловой комиссии по производственной профессиональной практике.</w:t>
      </w: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Организация практики студентов заочного отделения </w:t>
      </w:r>
    </w:p>
    <w:p w:rsidR="00C10D51" w:rsidRDefault="00C10D51" w:rsidP="00C10D51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  Преддипломная практика является обязательной для всех студентов, проводится после последней сессии и предшествует итоговой государственной аттестации, реализуется студентами по направлению колледжа в объеме не более 4 недель.</w:t>
      </w: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  Преддипломная практика студентов-заочников проводится в организациях различных организационно-правовых форм как на основе прямых договоров, заключаемых между организацией и колледжем, так и по индивидуальным договорам, заключенным с организациями на период практики.</w:t>
      </w: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D51" w:rsidRDefault="00C10D51" w:rsidP="00C10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D51" w:rsidRDefault="00C10D51" w:rsidP="00C10D51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0D51" w:rsidRDefault="00C10D51" w:rsidP="00C10D51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0D51" w:rsidRDefault="00C10D51" w:rsidP="00C10D51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0D51" w:rsidRDefault="00C10D51" w:rsidP="00C10D51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0D51" w:rsidRDefault="00C10D51" w:rsidP="00C10D51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0D51" w:rsidRDefault="00C10D51" w:rsidP="00C10D51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0D51" w:rsidRDefault="00C10D51" w:rsidP="00C10D51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0D51" w:rsidRDefault="00C10D51" w:rsidP="00C10D51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0D51" w:rsidRDefault="00C10D51" w:rsidP="00C10D51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0D51" w:rsidRDefault="00C10D51" w:rsidP="00C10D51">
      <w:pPr>
        <w:spacing w:line="240" w:lineRule="auto"/>
        <w:ind w:left="-567" w:right="-426"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0D51" w:rsidRDefault="00C10D51" w:rsidP="00C10D51">
      <w:pPr>
        <w:jc w:val="both"/>
        <w:rPr>
          <w:sz w:val="28"/>
          <w:szCs w:val="28"/>
        </w:rPr>
      </w:pPr>
    </w:p>
    <w:p w:rsidR="006E0955" w:rsidRDefault="006E0955"/>
    <w:sectPr w:rsidR="006E0955" w:rsidSect="00B6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548"/>
    <w:multiLevelType w:val="multilevel"/>
    <w:tmpl w:val="D6AC3F2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D465C03"/>
    <w:multiLevelType w:val="hybridMultilevel"/>
    <w:tmpl w:val="3FDEA130"/>
    <w:lvl w:ilvl="0" w:tplc="A9300A46">
      <w:start w:val="1"/>
      <w:numFmt w:val="bullet"/>
      <w:lvlText w:val="­"/>
      <w:lvlJc w:val="left"/>
      <w:pPr>
        <w:tabs>
          <w:tab w:val="num" w:pos="0"/>
        </w:tabs>
        <w:ind w:left="57" w:hanging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66B57"/>
    <w:multiLevelType w:val="hybridMultilevel"/>
    <w:tmpl w:val="06728C00"/>
    <w:lvl w:ilvl="0" w:tplc="F310379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47235"/>
    <w:multiLevelType w:val="multilevel"/>
    <w:tmpl w:val="4B3A598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25265447"/>
    <w:multiLevelType w:val="hybridMultilevel"/>
    <w:tmpl w:val="F6FCDC0E"/>
    <w:lvl w:ilvl="0" w:tplc="A9300A46">
      <w:start w:val="1"/>
      <w:numFmt w:val="bullet"/>
      <w:lvlText w:val="­"/>
      <w:lvlJc w:val="left"/>
      <w:pPr>
        <w:tabs>
          <w:tab w:val="num" w:pos="708"/>
        </w:tabs>
        <w:ind w:left="765" w:hanging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B6CB1"/>
    <w:multiLevelType w:val="multilevel"/>
    <w:tmpl w:val="39C81D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3DA22058"/>
    <w:multiLevelType w:val="multilevel"/>
    <w:tmpl w:val="080E5D80"/>
    <w:lvl w:ilvl="0">
      <w:start w:val="3"/>
      <w:numFmt w:val="decimal"/>
      <w:lvlText w:val="%1"/>
      <w:lvlJc w:val="left"/>
      <w:pPr>
        <w:ind w:left="420" w:hanging="420"/>
      </w:pPr>
    </w:lvl>
    <w:lvl w:ilvl="1">
      <w:start w:val="1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3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AB6"/>
    <w:rsid w:val="0033161C"/>
    <w:rsid w:val="005F3AB6"/>
    <w:rsid w:val="006E0955"/>
    <w:rsid w:val="007B3E94"/>
    <w:rsid w:val="00B64EEE"/>
    <w:rsid w:val="00C10D51"/>
    <w:rsid w:val="00D81AB9"/>
    <w:rsid w:val="00E56D5B"/>
    <w:rsid w:val="00F9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5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10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10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0D51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C10D51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C10D5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5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D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5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10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10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0D51"/>
    <w:pPr>
      <w:spacing w:after="75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C10D51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C10D5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Компьютер</cp:lastModifiedBy>
  <cp:revision>5</cp:revision>
  <dcterms:created xsi:type="dcterms:W3CDTF">2020-02-14T11:36:00Z</dcterms:created>
  <dcterms:modified xsi:type="dcterms:W3CDTF">2020-03-24T09:38:00Z</dcterms:modified>
</cp:coreProperties>
</file>